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5" w:rsidRDefault="00522AD5" w:rsidP="0090311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D43478" w:rsidRDefault="00D43478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522AD5" w:rsidRDefault="00522AD5" w:rsidP="0090311C">
      <w:pPr>
        <w:spacing w:after="0"/>
        <w:rPr>
          <w:rFonts w:ascii="ITC Bookman Demi" w:hAnsi="ITC Bookman Demi"/>
          <w:shadow/>
          <w:color w:val="C00000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Program Konferencji – sesja plenarna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CC2156" w:rsidRPr="009A644C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6232"/>
      </w:tblGrid>
      <w:tr w:rsidR="00CC2156" w:rsidRPr="001F790E" w:rsidTr="001E3EC0">
        <w:trPr>
          <w:jc w:val="center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20"/>
                <w:szCs w:val="20"/>
              </w:rPr>
            </w:pPr>
            <w:r w:rsidRPr="001F790E">
              <w:rPr>
                <w:b/>
                <w:color w:val="003399"/>
                <w:sz w:val="20"/>
                <w:szCs w:val="20"/>
              </w:rPr>
              <w:t>SESJA I (10:00 – 12:00) –</w:t>
            </w:r>
            <w:r>
              <w:rPr>
                <w:b/>
                <w:color w:val="003399"/>
                <w:sz w:val="20"/>
                <w:szCs w:val="20"/>
              </w:rPr>
              <w:t xml:space="preserve"> </w:t>
            </w:r>
            <w:r w:rsidRPr="001F790E">
              <w:rPr>
                <w:b/>
                <w:color w:val="003399"/>
                <w:sz w:val="20"/>
                <w:szCs w:val="20"/>
              </w:rPr>
              <w:t>prof. Tadeusz Borys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23" w:type="dxa"/>
            <w:gridSpan w:val="2"/>
            <w:tcMar>
              <w:top w:w="57" w:type="dxa"/>
              <w:bottom w:w="57" w:type="dxa"/>
            </w:tcMar>
            <w:vAlign w:val="center"/>
          </w:tcPr>
          <w:p w:rsidR="00CC2156" w:rsidRPr="00683499" w:rsidRDefault="00CC2156" w:rsidP="001E3EC0">
            <w:pPr>
              <w:spacing w:after="0" w:line="240" w:lineRule="auto"/>
              <w:jc w:val="center"/>
            </w:pPr>
            <w:r w:rsidRPr="00683499">
              <w:t>Otwarcie konferencji</w:t>
            </w:r>
          </w:p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 xml:space="preserve">prof. UE dr hab. </w:t>
            </w:r>
            <w:r w:rsidRPr="00683499">
              <w:rPr>
                <w:b/>
                <w:sz w:val="18"/>
                <w:szCs w:val="18"/>
              </w:rPr>
              <w:t>Mieczysław Morawski</w:t>
            </w:r>
            <w:r w:rsidRPr="001F790E">
              <w:rPr>
                <w:sz w:val="18"/>
                <w:szCs w:val="18"/>
              </w:rPr>
              <w:t xml:space="preserve"> (UE we Wrocławiu)</w:t>
            </w:r>
          </w:p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 xml:space="preserve">prof. dr hab. </w:t>
            </w:r>
            <w:r w:rsidRPr="00016906">
              <w:rPr>
                <w:b/>
                <w:sz w:val="18"/>
                <w:szCs w:val="18"/>
              </w:rPr>
              <w:t>Tadeusz Borys</w:t>
            </w:r>
            <w:r w:rsidRPr="001F790E">
              <w:rPr>
                <w:sz w:val="18"/>
                <w:szCs w:val="18"/>
              </w:rPr>
              <w:t xml:space="preserve">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050584">
              <w:rPr>
                <w:b/>
                <w:sz w:val="16"/>
                <w:szCs w:val="16"/>
              </w:rPr>
              <w:t>rof. zw. dr hab.</w:t>
            </w:r>
            <w:r w:rsidRPr="001F790E">
              <w:rPr>
                <w:b/>
                <w:sz w:val="18"/>
                <w:szCs w:val="18"/>
              </w:rPr>
              <w:t xml:space="preserve"> Tadeusz Borys  </w:t>
            </w:r>
          </w:p>
          <w:p w:rsidR="00CC2156" w:rsidRPr="00B24F5C" w:rsidRDefault="00CC2156" w:rsidP="001E3EC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  <w:color w:val="FF0000"/>
              </w:rPr>
            </w:pPr>
            <w:r w:rsidRPr="003E1DF1">
              <w:rPr>
                <w:i/>
              </w:rPr>
              <w:t xml:space="preserve">Zarządzanie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 xml:space="preserve"> – skąd przychodzimy, dokąd zmierzamy?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1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50584">
              <w:rPr>
                <w:b/>
                <w:sz w:val="16"/>
                <w:szCs w:val="16"/>
              </w:rPr>
              <w:t>Prof.dr</w:t>
            </w:r>
            <w:proofErr w:type="spellEnd"/>
            <w:r w:rsidRPr="00050584">
              <w:rPr>
                <w:b/>
                <w:sz w:val="16"/>
                <w:szCs w:val="16"/>
              </w:rPr>
              <w:t xml:space="preserve"> hab. inż.</w:t>
            </w:r>
            <w:r>
              <w:rPr>
                <w:b/>
                <w:sz w:val="18"/>
                <w:szCs w:val="18"/>
              </w:rPr>
              <w:t xml:space="preserve"> Franciszek Mroczko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(Wałbrzyska Wyższa Szkoła Zarządzania i Przedsiębiorczości)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Aktualne trendy w zarządzaniu kryzysowym w warunkach </w:t>
            </w:r>
            <w:proofErr w:type="spellStart"/>
            <w:r w:rsidRPr="003E1DF1">
              <w:rPr>
                <w:i/>
              </w:rPr>
              <w:t>niemilitarnych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790E">
              <w:rPr>
                <w:b/>
                <w:sz w:val="18"/>
                <w:szCs w:val="18"/>
              </w:rPr>
              <w:t>Zofia Ząbczyk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(ISOCERT)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Jak dostosować system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 xml:space="preserve"> do wymagań nowej normy ISO 9001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0584">
              <w:rPr>
                <w:b/>
                <w:bCs/>
                <w:sz w:val="16"/>
                <w:szCs w:val="16"/>
              </w:rPr>
              <w:t>dr</w:t>
            </w:r>
            <w:r w:rsidRPr="001F790E">
              <w:rPr>
                <w:b/>
                <w:bCs/>
                <w:sz w:val="18"/>
                <w:szCs w:val="18"/>
              </w:rPr>
              <w:t xml:space="preserve"> Piotr Rogala </w:t>
            </w:r>
          </w:p>
          <w:p w:rsidR="00CC2156" w:rsidRPr="00B24F5C" w:rsidRDefault="00CC2156" w:rsidP="001E3EC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24F5C">
              <w:rPr>
                <w:bCs/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 xml:space="preserve">Jak zostać doskonałym menadżerem ds.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>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0584">
              <w:rPr>
                <w:b/>
                <w:bCs/>
                <w:sz w:val="16"/>
                <w:szCs w:val="16"/>
              </w:rPr>
              <w:t xml:space="preserve">dr </w:t>
            </w:r>
            <w:r w:rsidRPr="001F790E">
              <w:rPr>
                <w:b/>
                <w:bCs/>
                <w:sz w:val="18"/>
                <w:szCs w:val="18"/>
              </w:rPr>
              <w:t xml:space="preserve">Marta Moczulska </w:t>
            </w:r>
          </w:p>
          <w:p w:rsidR="00CC2156" w:rsidRPr="00A92DC2" w:rsidRDefault="00CC2156" w:rsidP="001E3EC0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24F5C">
              <w:rPr>
                <w:bCs/>
                <w:sz w:val="16"/>
                <w:szCs w:val="16"/>
              </w:rPr>
              <w:t>(Uniwersytet Zielonogórski)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 w:themeColor="text1"/>
              </w:rPr>
            </w:pPr>
            <w:r w:rsidRPr="003E1DF1">
              <w:rPr>
                <w:i/>
                <w:color w:val="000000"/>
              </w:rPr>
              <w:t xml:space="preserve">Wiedza, umiejętności i postawy skutecznego przedstawiciela kierownictwa ds. systemu zarządzania </w:t>
            </w:r>
            <w:proofErr w:type="spellStart"/>
            <w:r w:rsidRPr="003E1DF1">
              <w:rPr>
                <w:i/>
                <w:color w:val="000000"/>
              </w:rPr>
              <w:t>jakością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1" w:type="dxa"/>
            <w:vAlign w:val="center"/>
          </w:tcPr>
          <w:p w:rsidR="00CC2156" w:rsidRPr="0023633A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3633A">
              <w:rPr>
                <w:b/>
                <w:sz w:val="18"/>
                <w:szCs w:val="18"/>
              </w:rPr>
              <w:t xml:space="preserve">Małgorzata </w:t>
            </w:r>
            <w:proofErr w:type="spellStart"/>
            <w:r w:rsidRPr="0023633A">
              <w:rPr>
                <w:b/>
                <w:sz w:val="18"/>
                <w:szCs w:val="18"/>
              </w:rPr>
              <w:t>Asejczyk-Woroniecka</w:t>
            </w:r>
            <w:proofErr w:type="spellEnd"/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(UE we Wrocławiu</w:t>
            </w:r>
            <w:r w:rsidRPr="00B24F5C">
              <w:rPr>
                <w:sz w:val="16"/>
                <w:szCs w:val="16"/>
              </w:rPr>
              <w:t>)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CC2156" w:rsidRPr="0023633A" w:rsidRDefault="00CC2156" w:rsidP="001E3EC0">
            <w:pPr>
              <w:spacing w:after="0" w:line="240" w:lineRule="auto"/>
              <w:rPr>
                <w:i/>
                <w:lang w:eastAsia="pl-PL"/>
              </w:rPr>
            </w:pPr>
            <w:r w:rsidRPr="0023633A">
              <w:rPr>
                <w:i/>
                <w:lang w:eastAsia="pl-PL"/>
              </w:rPr>
              <w:t>Międzynarodowe standardy zarządzania ryzykiem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</w:t>
            </w:r>
          </w:p>
        </w:tc>
        <w:tc>
          <w:tcPr>
            <w:tcW w:w="623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i/>
              </w:rPr>
            </w:pPr>
          </w:p>
        </w:tc>
      </w:tr>
      <w:tr w:rsidR="00CC2156" w:rsidRPr="001F790E" w:rsidTr="001E3EC0">
        <w:trPr>
          <w:jc w:val="center"/>
        </w:trPr>
        <w:tc>
          <w:tcPr>
            <w:tcW w:w="9322" w:type="dxa"/>
            <w:gridSpan w:val="3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90E">
              <w:rPr>
                <w:b/>
                <w:color w:val="003399"/>
                <w:sz w:val="18"/>
                <w:szCs w:val="18"/>
              </w:rPr>
              <w:t>PRZERWA (12:00 – 12:20)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923" w:type="dxa"/>
            <w:gridSpan w:val="2"/>
          </w:tcPr>
          <w:p w:rsidR="00CC2156" w:rsidRPr="00927ECF" w:rsidRDefault="00CC2156" w:rsidP="001E3EC0">
            <w:pPr>
              <w:spacing w:after="0" w:line="240" w:lineRule="auto"/>
              <w:rPr>
                <w:i/>
              </w:rPr>
            </w:pPr>
            <w:r w:rsidRPr="00927ECF">
              <w:rPr>
                <w:i/>
              </w:rPr>
              <w:t xml:space="preserve">Sesja </w:t>
            </w:r>
            <w:proofErr w:type="spellStart"/>
            <w:r w:rsidRPr="00927ECF">
              <w:rPr>
                <w:i/>
              </w:rPr>
              <w:t>posterowa</w:t>
            </w:r>
            <w:proofErr w:type="spellEnd"/>
          </w:p>
        </w:tc>
      </w:tr>
      <w:tr w:rsidR="00CC2156" w:rsidRPr="001F790E" w:rsidTr="001E3EC0">
        <w:trPr>
          <w:jc w:val="center"/>
        </w:trPr>
        <w:tc>
          <w:tcPr>
            <w:tcW w:w="9322" w:type="dxa"/>
            <w:gridSpan w:val="3"/>
            <w:shd w:val="clear" w:color="auto" w:fill="D9D9D9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SESJA II (12:20 – 14:2</w:t>
            </w:r>
            <w:r w:rsidRPr="001F790E">
              <w:rPr>
                <w:b/>
                <w:color w:val="003399"/>
                <w:sz w:val="18"/>
                <w:szCs w:val="18"/>
              </w:rPr>
              <w:t>0) – dr Piotr Rogala (UE we Wrocławiu)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Sławomir Wawak </w:t>
            </w:r>
          </w:p>
          <w:p w:rsidR="00CC2156" w:rsidRPr="00B24F5C" w:rsidRDefault="00CC2156" w:rsidP="001E3EC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Krakowie)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  <w:iCs/>
              </w:rPr>
              <w:t>Zarządzanie ryzykiem w miejsce działań zapobiegawczych. Jak podejść do nowych wymagań ISO 9001?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Paweł Skowron 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</w:rPr>
            </w:pPr>
            <w:r w:rsidRPr="003E1DF1">
              <w:rPr>
                <w:rFonts w:ascii="Calibri" w:hAnsi="Calibri"/>
                <w:i/>
                <w:sz w:val="22"/>
                <w:szCs w:val="22"/>
              </w:rPr>
              <w:t>Audyt - modne słowo, czy pomocne narzędzie detekcyjne?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050584">
              <w:rPr>
                <w:b/>
                <w:sz w:val="16"/>
                <w:szCs w:val="16"/>
              </w:rPr>
              <w:t xml:space="preserve">r </w:t>
            </w:r>
            <w:r w:rsidRPr="001F790E">
              <w:rPr>
                <w:b/>
                <w:sz w:val="18"/>
                <w:szCs w:val="18"/>
              </w:rPr>
              <w:t xml:space="preserve">Agnieszka </w:t>
            </w:r>
            <w:proofErr w:type="spellStart"/>
            <w:r w:rsidRPr="001F790E">
              <w:rPr>
                <w:b/>
                <w:sz w:val="18"/>
                <w:szCs w:val="18"/>
              </w:rPr>
              <w:t>Kister</w:t>
            </w:r>
            <w:proofErr w:type="spellEnd"/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(UMCS w Lublinie)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  <w:lang w:eastAsia="pl-PL"/>
              </w:rPr>
              <w:t>Zarządzanie kosztami ukrytymi z wykorzystaniem metody SEAM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1" w:type="dxa"/>
            <w:vAlign w:val="center"/>
          </w:tcPr>
          <w:p w:rsidR="00CC2156" w:rsidRPr="00B24F5C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F5C">
              <w:rPr>
                <w:b/>
                <w:sz w:val="18"/>
                <w:szCs w:val="18"/>
              </w:rPr>
              <w:t>Janina Doroszkiewicz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(Miedziowe Centrum Zdrowia S.A.)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Praktyczne aspekty zarządzania ryzykiem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 xml:space="preserve">dr </w:t>
            </w:r>
            <w:r w:rsidRPr="001F790E">
              <w:rPr>
                <w:b/>
                <w:sz w:val="18"/>
                <w:szCs w:val="18"/>
              </w:rPr>
              <w:t xml:space="preserve">Tomasz Brzozowski 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  <w:lang w:eastAsia="pl-PL"/>
              </w:rPr>
            </w:pPr>
            <w:r w:rsidRPr="003E1DF1">
              <w:rPr>
                <w:i/>
              </w:rPr>
              <w:t xml:space="preserve">Ludzkie oblicza systemu zarządzania </w:t>
            </w:r>
            <w:proofErr w:type="spellStart"/>
            <w:r w:rsidRPr="003E1DF1">
              <w:rPr>
                <w:i/>
              </w:rPr>
              <w:t>jakością</w:t>
            </w:r>
            <w:proofErr w:type="spellEnd"/>
            <w:r w:rsidRPr="003E1DF1">
              <w:rPr>
                <w:i/>
              </w:rPr>
              <w:t>, czyli jak zwiększać zaangażowanie ludzi w procesie doskonalenia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1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0584">
              <w:rPr>
                <w:b/>
                <w:sz w:val="16"/>
                <w:szCs w:val="16"/>
              </w:rPr>
              <w:t>dr hab.</w:t>
            </w:r>
            <w:r>
              <w:rPr>
                <w:b/>
                <w:sz w:val="18"/>
                <w:szCs w:val="18"/>
              </w:rPr>
              <w:t xml:space="preserve"> Anetta Zielińska</w:t>
            </w:r>
          </w:p>
          <w:p w:rsidR="00CC2156" w:rsidRPr="00B24F5C" w:rsidRDefault="00CC2156" w:rsidP="001E3EC0">
            <w:pPr>
              <w:spacing w:after="0" w:line="240" w:lineRule="auto"/>
              <w:rPr>
                <w:sz w:val="16"/>
                <w:szCs w:val="16"/>
              </w:rPr>
            </w:pPr>
            <w:r w:rsidRPr="00B24F5C">
              <w:rPr>
                <w:sz w:val="16"/>
                <w:szCs w:val="16"/>
              </w:rPr>
              <w:t>(UE we Wrocławiu)</w:t>
            </w:r>
          </w:p>
        </w:tc>
        <w:tc>
          <w:tcPr>
            <w:tcW w:w="6232" w:type="dxa"/>
            <w:vAlign w:val="center"/>
          </w:tcPr>
          <w:p w:rsidR="00CC2156" w:rsidRPr="003E1DF1" w:rsidRDefault="00CC2156" w:rsidP="001E3EC0">
            <w:pPr>
              <w:spacing w:after="0" w:line="240" w:lineRule="auto"/>
              <w:rPr>
                <w:i/>
              </w:rPr>
            </w:pPr>
            <w:r w:rsidRPr="003E1DF1">
              <w:rPr>
                <w:i/>
              </w:rPr>
              <w:t>Program ABSOLWEN</w:t>
            </w:r>
            <w:r>
              <w:rPr>
                <w:i/>
              </w:rPr>
              <w:t>T – nowa inicjatywa Uniwersytetu Ekonomicznego we Wrocławiu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23" w:type="dxa"/>
            <w:gridSpan w:val="2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vAlign w:val="center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79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23" w:type="dxa"/>
            <w:gridSpan w:val="2"/>
          </w:tcPr>
          <w:p w:rsidR="00CC2156" w:rsidRPr="001F790E" w:rsidRDefault="00CC2156" w:rsidP="001E3EC0">
            <w:pPr>
              <w:spacing w:after="0" w:line="240" w:lineRule="auto"/>
              <w:rPr>
                <w:sz w:val="18"/>
                <w:szCs w:val="18"/>
              </w:rPr>
            </w:pPr>
            <w:r w:rsidRPr="001F790E">
              <w:rPr>
                <w:sz w:val="18"/>
                <w:szCs w:val="18"/>
              </w:rPr>
              <w:t>Podsumowanie i zamknięcie konferencji</w:t>
            </w:r>
          </w:p>
        </w:tc>
      </w:tr>
    </w:tbl>
    <w:p w:rsidR="00CC2156" w:rsidRDefault="00CC2156" w:rsidP="00CC2156">
      <w:pPr>
        <w:spacing w:after="0"/>
        <w:rPr>
          <w:rFonts w:ascii="Times New Roman" w:hAnsi="Times New Roman"/>
          <w:sz w:val="28"/>
          <w:szCs w:val="28"/>
        </w:rPr>
      </w:pPr>
    </w:p>
    <w:p w:rsidR="00CC2156" w:rsidRDefault="00CC2156" w:rsidP="00CC215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CC2156" w:rsidRPr="004613E1" w:rsidRDefault="00CC2156" w:rsidP="00CC2156">
      <w:pPr>
        <w:spacing w:after="0"/>
        <w:rPr>
          <w:rFonts w:ascii="Palatino Linotype" w:hAnsi="Palatino Linotype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 xml:space="preserve">Program Konferencji – sesja </w:t>
      </w:r>
      <w:proofErr w:type="spellStart"/>
      <w:r>
        <w:rPr>
          <w:rFonts w:ascii="ITC Bookman Demi" w:hAnsi="ITC Bookman Demi"/>
          <w:shadow/>
          <w:color w:val="C00000"/>
          <w:sz w:val="24"/>
          <w:szCs w:val="24"/>
        </w:rPr>
        <w:t>posterowa</w:t>
      </w:r>
      <w:proofErr w:type="spellEnd"/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 w:rsidRPr="009A644C">
        <w:rPr>
          <w:rFonts w:ascii="ITC Bookman Demi" w:hAnsi="ITC Bookman Demi"/>
          <w:shadow/>
          <w:color w:val="C00000"/>
          <w:sz w:val="24"/>
          <w:szCs w:val="24"/>
        </w:rPr>
        <w:t>„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Karkonoskie Forum Jakości 2015.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Standardy, narzędzie, doskonalenie, wyzwania</w:t>
      </w:r>
      <w:r w:rsidRPr="009A644C">
        <w:rPr>
          <w:rFonts w:ascii="ITC Bookman Demi" w:hAnsi="ITC Bookman Demi"/>
          <w:shadow/>
          <w:color w:val="C00000"/>
          <w:sz w:val="24"/>
          <w:szCs w:val="24"/>
        </w:rPr>
        <w:t>”</w:t>
      </w:r>
      <w:r>
        <w:rPr>
          <w:rFonts w:ascii="ITC Bookman Demi" w:hAnsi="ITC Bookman Demi"/>
          <w:shadow/>
          <w:color w:val="C00000"/>
          <w:sz w:val="24"/>
          <w:szCs w:val="24"/>
        </w:rPr>
        <w:t xml:space="preserve"> 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  <w:r>
        <w:rPr>
          <w:rFonts w:ascii="ITC Bookman Demi" w:hAnsi="ITC Bookman Demi"/>
          <w:shadow/>
          <w:color w:val="C00000"/>
          <w:sz w:val="24"/>
          <w:szCs w:val="24"/>
        </w:rPr>
        <w:t>Jelenia Góra, 15.05.2015</w:t>
      </w:r>
    </w:p>
    <w:p w:rsidR="00CC2156" w:rsidRDefault="00CC2156" w:rsidP="00CC2156">
      <w:pPr>
        <w:spacing w:after="0"/>
        <w:jc w:val="center"/>
        <w:rPr>
          <w:rFonts w:ascii="ITC Bookman Demi" w:hAnsi="ITC Bookman Demi"/>
          <w:shadow/>
          <w:color w:val="C00000"/>
          <w:sz w:val="24"/>
          <w:szCs w:val="24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712"/>
        <w:gridCol w:w="6151"/>
      </w:tblGrid>
      <w:tr w:rsidR="00CC2156" w:rsidRPr="001F790E" w:rsidTr="001E3EC0">
        <w:trPr>
          <w:jc w:val="center"/>
        </w:trPr>
        <w:tc>
          <w:tcPr>
            <w:tcW w:w="9262" w:type="dxa"/>
            <w:gridSpan w:val="3"/>
            <w:shd w:val="clear" w:color="auto" w:fill="D9D9D9"/>
          </w:tcPr>
          <w:p w:rsidR="00CC2156" w:rsidRPr="001F790E" w:rsidRDefault="00CC2156" w:rsidP="001E3EC0">
            <w:pPr>
              <w:spacing w:after="0" w:line="240" w:lineRule="auto"/>
              <w:jc w:val="center"/>
              <w:rPr>
                <w:b/>
                <w:color w:val="003399"/>
                <w:sz w:val="18"/>
                <w:szCs w:val="18"/>
              </w:rPr>
            </w:pPr>
            <w:r>
              <w:rPr>
                <w:b/>
                <w:color w:val="003399"/>
                <w:sz w:val="18"/>
                <w:szCs w:val="18"/>
              </w:rPr>
              <w:t>SESJA POSTEROWA (12:00 – 12:20</w:t>
            </w:r>
            <w:r w:rsidRPr="001F790E">
              <w:rPr>
                <w:b/>
                <w:color w:val="003399"/>
                <w:sz w:val="18"/>
                <w:szCs w:val="18"/>
              </w:rPr>
              <w:t>)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bottom w:val="nil"/>
            </w:tcBorders>
            <w:vAlign w:val="center"/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1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dr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92DC2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Marcin Jakubiec</w:t>
            </w: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(ATH Bielsko Biała)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shd w:val="clear" w:color="auto" w:fill="FFFFFF"/>
              </w:rPr>
              <w:t xml:space="preserve">Znormalizowany system zarządzania </w:t>
            </w:r>
            <w:proofErr w:type="spellStart"/>
            <w:r w:rsidRPr="00A92DC2">
              <w:rPr>
                <w:rFonts w:asciiTheme="minorHAnsi" w:hAnsiTheme="minorHAnsi"/>
                <w:i/>
                <w:shd w:val="clear" w:color="auto" w:fill="FFFFFF"/>
              </w:rPr>
              <w:t>jakością</w:t>
            </w:r>
            <w:proofErr w:type="spellEnd"/>
            <w:r w:rsidRPr="00A92DC2">
              <w:rPr>
                <w:rFonts w:asciiTheme="minorHAnsi" w:hAnsiTheme="minorHAnsi"/>
                <w:i/>
                <w:shd w:val="clear" w:color="auto" w:fill="FFFFFF"/>
              </w:rPr>
              <w:t xml:space="preserve"> według rodziny norm serii ISO 9000 – aspekty wdrażania i funkcjonowania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  <w:shd w:val="clear" w:color="auto" w:fill="FFFFFF"/>
              </w:rPr>
              <w:t>Henryk Wojtaszek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(</w:t>
            </w:r>
            <w:r w:rsidRPr="00A92DC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Politechnika Częstochowsk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shd w:val="clear" w:color="auto" w:fill="FFFFFF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Narzędzia doskonalące jakość, a procesy produkcyjne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DC2">
              <w:rPr>
                <w:rFonts w:asciiTheme="minorHAnsi" w:hAnsiTheme="minorHAnsi"/>
                <w:color w:val="000000"/>
                <w:sz w:val="16"/>
                <w:szCs w:val="16"/>
              </w:rPr>
              <w:t>dr</w:t>
            </w:r>
            <w:r w:rsidRPr="00A92DC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Piotr Kafel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(</w:t>
            </w:r>
            <w:r w:rsidRPr="00A92DC2">
              <w:rPr>
                <w:rFonts w:asciiTheme="minorHAnsi" w:hAnsiTheme="minorHAnsi"/>
                <w:color w:val="000000"/>
                <w:sz w:val="18"/>
                <w:szCs w:val="18"/>
              </w:rPr>
              <w:t>UE w Krakowie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Bariery w integracji systemów zarządzania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 xml:space="preserve">Maria </w:t>
            </w:r>
            <w:proofErr w:type="spellStart"/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Szejna</w:t>
            </w:r>
            <w:proofErr w:type="spellEnd"/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A92DC2">
              <w:rPr>
                <w:rFonts w:asciiTheme="minorHAnsi" w:hAnsiTheme="minorHAnsi"/>
                <w:sz w:val="18"/>
                <w:szCs w:val="18"/>
              </w:rPr>
              <w:t>UE we Wrocławiu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15 lat działań na rzecz ochrony środowiska w polskich Karkonoszach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Zuzanna Jurkiewicz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proofErr w:type="spellStart"/>
            <w:r w:rsidRPr="00A92DC2">
              <w:rPr>
                <w:rFonts w:asciiTheme="minorHAnsi" w:hAnsiTheme="minorHAnsi"/>
                <w:i/>
                <w:color w:val="000000"/>
              </w:rPr>
              <w:t>Six</w:t>
            </w:r>
            <w:proofErr w:type="spellEnd"/>
            <w:r w:rsidRPr="00A92DC2">
              <w:rPr>
                <w:rFonts w:asciiTheme="minorHAnsi" w:hAnsiTheme="minorHAnsi"/>
                <w:i/>
                <w:color w:val="000000"/>
              </w:rPr>
              <w:t xml:space="preserve"> Sigma jako metoda doskonalenia jakości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Małgorzata Kwiatkowska,</w:t>
            </w: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 xml:space="preserve"> Zuzanna Jurkiewicz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Rozwój systemów zapewnienia jakości żywności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Izabela Joachimiak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 xml:space="preserve">Motywowanie pracowników kluczem do budowy trwałego systemu zarządzania </w:t>
            </w:r>
            <w:proofErr w:type="spellStart"/>
            <w:r w:rsidRPr="00A92DC2">
              <w:rPr>
                <w:rFonts w:asciiTheme="minorHAnsi" w:hAnsiTheme="minorHAnsi"/>
                <w:i/>
                <w:color w:val="000000"/>
              </w:rPr>
              <w:t>jakością</w:t>
            </w:r>
            <w:proofErr w:type="spellEnd"/>
            <w:r w:rsidRPr="00A92DC2">
              <w:rPr>
                <w:rFonts w:asciiTheme="minorHAnsi" w:hAnsiTheme="minorHAnsi"/>
                <w:i/>
                <w:color w:val="000000"/>
              </w:rPr>
              <w:t xml:space="preserve"> w przedsiębiorstwie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6"/>
                <w:szCs w:val="16"/>
              </w:rPr>
              <w:t xml:space="preserve">dr </w:t>
            </w: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Bartosz Bartniczak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A92DC2">
              <w:rPr>
                <w:rFonts w:asciiTheme="minorHAnsi" w:hAnsiTheme="minorHAnsi"/>
                <w:i/>
              </w:rPr>
              <w:t>Zmiany w przepisach z zakresu gospodarki odpadami w przedsiębiorstwach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sz w:val="18"/>
                <w:szCs w:val="18"/>
              </w:rPr>
              <w:t>Tatiana Gawron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sz w:val="16"/>
                <w:szCs w:val="16"/>
              </w:rPr>
              <w:t>(UE we Wrocławiu)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Jakość produktu ekologicznego z punktu widzenia konsumenta</w:t>
            </w:r>
          </w:p>
        </w:tc>
      </w:tr>
      <w:tr w:rsidR="00CC2156" w:rsidRPr="001F790E" w:rsidTr="001E3EC0">
        <w:trPr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CC2156" w:rsidRDefault="00CC2156" w:rsidP="001E3EC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92DC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Marzena Karpińska</w:t>
            </w:r>
          </w:p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92DC2">
              <w:rPr>
                <w:rFonts w:asciiTheme="minorHAnsi" w:hAnsiTheme="minorHAnsi"/>
                <w:color w:val="000000"/>
                <w:sz w:val="16"/>
                <w:szCs w:val="16"/>
              </w:rPr>
              <w:t>(Uniwersytet Wrocławski)</w:t>
            </w:r>
          </w:p>
        </w:tc>
        <w:tc>
          <w:tcPr>
            <w:tcW w:w="6151" w:type="dxa"/>
            <w:vAlign w:val="center"/>
          </w:tcPr>
          <w:p w:rsidR="00CC2156" w:rsidRPr="00A92DC2" w:rsidRDefault="00CC2156" w:rsidP="001E3E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A92DC2">
              <w:rPr>
                <w:rFonts w:asciiTheme="minorHAnsi" w:hAnsiTheme="minorHAnsi"/>
                <w:i/>
                <w:color w:val="000000"/>
              </w:rPr>
              <w:t>Audyt środków europejskich</w:t>
            </w:r>
          </w:p>
        </w:tc>
      </w:tr>
    </w:tbl>
    <w:p w:rsidR="00737EBD" w:rsidRPr="00E56E51" w:rsidRDefault="00737EBD" w:rsidP="00E56E5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737EBD" w:rsidRPr="00E56E51" w:rsidSect="00522A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924" w:bottom="1797" w:left="1077" w:header="79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10" w:rsidRDefault="00576E10" w:rsidP="000E6FAF">
      <w:pPr>
        <w:spacing w:after="0" w:line="240" w:lineRule="auto"/>
      </w:pPr>
      <w:r>
        <w:separator/>
      </w:r>
    </w:p>
  </w:endnote>
  <w:endnote w:type="continuationSeparator" w:id="0">
    <w:p w:rsidR="00576E10" w:rsidRDefault="00576E10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E" w:rsidRDefault="00414BE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28.95pt;margin-top:-8pt;width:171pt;height:73.9pt;z-index:251662336;mso-width-relative:margin" stroked="f">
          <v:textbox style="mso-next-textbox:#_x0000_s2066" inset="0,0,0,0">
            <w:txbxContent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ul. Nowowiejska 3, 58-500 Jelenia Góra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tel. 75 7538257 • fax  75 7538357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  <w:lang w:val="de-DE"/>
                  </w:rPr>
                </w:pPr>
                <w:r w:rsidRPr="00B15132">
                  <w:rPr>
                    <w:sz w:val="20"/>
                    <w:szCs w:val="20"/>
                    <w:lang w:val="de-DE"/>
                  </w:rPr>
                  <w:t>e-mail:</w:t>
                </w:r>
                <w:r w:rsidRPr="00B15132">
                  <w:rPr>
                    <w:sz w:val="20"/>
                    <w:szCs w:val="20"/>
                    <w:u w:val="single"/>
                    <w:lang w:val="de-DE"/>
                  </w:rPr>
                  <w:t xml:space="preserve"> </w:t>
                </w:r>
                <w:bookmarkStart w:id="0" w:name="top"/>
                <w:bookmarkEnd w:id="0"/>
                <w:r>
                  <w:rPr>
                    <w:rFonts w:cs="Arial"/>
                    <w:bCs/>
                    <w:sz w:val="20"/>
                    <w:szCs w:val="20"/>
                    <w:lang w:val="de-DE"/>
                  </w:rPr>
                  <w:t>kzjis@ue.wroc.pl</w:t>
                </w:r>
              </w:p>
              <w:p w:rsidR="005540A7" w:rsidRPr="00B15132" w:rsidRDefault="005540A7" w:rsidP="005540A7">
                <w:pPr>
                  <w:spacing w:after="0" w:line="190" w:lineRule="auto"/>
                  <w:rPr>
                    <w:sz w:val="20"/>
                    <w:szCs w:val="20"/>
                  </w:rPr>
                </w:pPr>
                <w:r w:rsidRPr="00B15132">
                  <w:rPr>
                    <w:sz w:val="20"/>
                    <w:szCs w:val="20"/>
                  </w:rPr>
                  <w:t>www.</w:t>
                </w:r>
                <w:r>
                  <w:rPr>
                    <w:sz w:val="20"/>
                    <w:szCs w:val="20"/>
                  </w:rPr>
                  <w:t>ezit.ue.wroc.pl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1.4pt;margin-top:-13.45pt;width:198.45pt;height:.05pt;z-index:251653120" o:connectortype="straight" strokecolor="maroon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Default="00414BE8" w:rsidP="00A5654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.85pt;margin-top:-3.2pt;width:172.85pt;height:43.7pt;z-index:251657216;mso-width-relative:margin" stroked="f">
          <v:textbox style="mso-next-textbox:#_x0000_s2056" inset="0,0,0,0">
            <w:txbxContent>
              <w:p w:rsidR="00A5654D" w:rsidRPr="008A7B77" w:rsidRDefault="00A5654D" w:rsidP="008A7B77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41.4pt;margin-top:-13.45pt;width:198.45pt;height:.05pt;z-index:251656192" o:connectortype="straight" strokecolor="maroon" strokeweight=".5pt"/>
      </w:pict>
    </w:r>
  </w:p>
  <w:p w:rsidR="00A5654D" w:rsidRDefault="00A565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10" w:rsidRDefault="00576E10" w:rsidP="000E6FAF">
      <w:pPr>
        <w:spacing w:after="0" w:line="240" w:lineRule="auto"/>
      </w:pPr>
      <w:r>
        <w:separator/>
      </w:r>
    </w:p>
  </w:footnote>
  <w:footnote w:type="continuationSeparator" w:id="0">
    <w:p w:rsidR="00576E10" w:rsidRDefault="00576E10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F3" w:rsidRDefault="00522A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4404940</wp:posOffset>
          </wp:positionH>
          <wp:positionV relativeFrom="paragraph">
            <wp:posOffset>-273602</wp:posOffset>
          </wp:positionV>
          <wp:extent cx="1520954" cy="1364579"/>
          <wp:effectExtent l="19050" t="0" r="3046" b="0"/>
          <wp:wrapNone/>
          <wp:docPr id="24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39" cy="136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BE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4.25pt;margin-top:74.35pt;width:216.1pt;height:39.95pt;z-index:251661312;mso-position-horizontal-relative:text;mso-position-vertical-relative:text;mso-width-relative:margin" stroked="f">
          <v:textbox style="mso-next-textbox:#_x0000_s2062" inset="0,0,0,0">
            <w:txbxContent>
              <w:p w:rsidR="00201AF3" w:rsidRDefault="00201AF3" w:rsidP="00201AF3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  <w:r w:rsidR="00414BE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2.65pt;margin-top:69.3pt;width:262.45pt;height:0;z-index:251660288;mso-position-horizontal-relative:text;mso-position-vertical-relative:text" o:connectortype="straight" strokecolor="maroon" strokeweight=".5pt"/>
      </w:pict>
    </w:r>
    <w:r w:rsidR="004D78D0"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2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D" w:rsidRPr="00F77863" w:rsidRDefault="004D78D0" w:rsidP="00A565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4416038</wp:posOffset>
          </wp:positionH>
          <wp:positionV relativeFrom="paragraph">
            <wp:posOffset>-249749</wp:posOffset>
          </wp:positionV>
          <wp:extent cx="1547357" cy="1391479"/>
          <wp:effectExtent l="19050" t="0" r="0" b="0"/>
          <wp:wrapNone/>
          <wp:docPr id="23" name="Obraz 2" descr="ZJiŚ logo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JiŚ logo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57" cy="1391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4BE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2.8pt;margin-top:69.5pt;width:262.45pt;height:0;z-index:251654144;mso-position-horizontal-relative:text;mso-position-vertical-relative:text" o:connectortype="straight" strokecolor="maroon" strokeweight=".5pt"/>
      </w:pict>
    </w:r>
    <w:r>
      <w:rPr>
        <w:noProof/>
        <w:lang w:eastAsia="pl-PL"/>
      </w:rPr>
      <w:drawing>
        <wp:inline distT="0" distB="0" distL="0" distR="0">
          <wp:extent cx="3220085" cy="699770"/>
          <wp:effectExtent l="19050" t="0" r="0" b="0"/>
          <wp:docPr id="1" name="Obraz 1" descr="poziom-po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-po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54D" w:rsidRDefault="00414BE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22pt;width:216.1pt;height:39.55pt;z-index:251655168;mso-width-relative:margin" stroked="f">
          <v:textbox style="mso-next-textbox:#_x0000_s2054" inset="0,0,0,0">
            <w:txbxContent>
              <w:p w:rsidR="00FF2A5B" w:rsidRDefault="00FF2A5B" w:rsidP="00FF2A5B">
                <w:pPr>
                  <w:pStyle w:val="ListParagraph1"/>
                  <w:spacing w:after="0" w:line="240" w:lineRule="auto"/>
                  <w:ind w:left="0"/>
                </w:pPr>
                <w:r w:rsidRPr="00FF2A5B">
                  <w:t xml:space="preserve">Wydział </w:t>
                </w:r>
                <w:r w:rsidR="008A7B77">
                  <w:t>Ekonomii, Zarządzania i Turystyki</w:t>
                </w:r>
                <w:r w:rsidRPr="00FF2A5B">
                  <w:t xml:space="preserve"> </w:t>
                </w:r>
                <w: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47"/>
    <w:multiLevelType w:val="hybridMultilevel"/>
    <w:tmpl w:val="53CC097E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EE6"/>
    <w:multiLevelType w:val="hybridMultilevel"/>
    <w:tmpl w:val="65EEE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AF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87B50"/>
    <w:multiLevelType w:val="hybridMultilevel"/>
    <w:tmpl w:val="F5C64C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36E591E"/>
    <w:multiLevelType w:val="hybridMultilevel"/>
    <w:tmpl w:val="4FBEC5A2"/>
    <w:lvl w:ilvl="0" w:tplc="02EECB9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12562"/>
    <w:multiLevelType w:val="hybridMultilevel"/>
    <w:tmpl w:val="96E0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74E74"/>
    <w:multiLevelType w:val="hybridMultilevel"/>
    <w:tmpl w:val="A20AD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F653B3"/>
    <w:multiLevelType w:val="hybridMultilevel"/>
    <w:tmpl w:val="E9DC4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912E1"/>
    <w:multiLevelType w:val="hybridMultilevel"/>
    <w:tmpl w:val="08FAAD4A"/>
    <w:lvl w:ilvl="0" w:tplc="1A98AF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5" type="connector" idref="#_x0000_s2053"/>
        <o:r id="V:Rule6" type="connector" idref="#_x0000_s2055"/>
        <o:r id="V:Rule7" type="connector" idref="#_x0000_s2061"/>
        <o:r id="V:Rule8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FAF"/>
    <w:rsid w:val="000055DB"/>
    <w:rsid w:val="00020B6D"/>
    <w:rsid w:val="000273BE"/>
    <w:rsid w:val="0005385F"/>
    <w:rsid w:val="00063398"/>
    <w:rsid w:val="00081446"/>
    <w:rsid w:val="00087498"/>
    <w:rsid w:val="00095958"/>
    <w:rsid w:val="00096606"/>
    <w:rsid w:val="000C5938"/>
    <w:rsid w:val="000D1D8C"/>
    <w:rsid w:val="000E2D8A"/>
    <w:rsid w:val="000E6FAF"/>
    <w:rsid w:val="00112A53"/>
    <w:rsid w:val="00137C89"/>
    <w:rsid w:val="0016018F"/>
    <w:rsid w:val="001628B9"/>
    <w:rsid w:val="00163742"/>
    <w:rsid w:val="00171760"/>
    <w:rsid w:val="0017709C"/>
    <w:rsid w:val="00191F7B"/>
    <w:rsid w:val="00196AF6"/>
    <w:rsid w:val="001A794D"/>
    <w:rsid w:val="001B4776"/>
    <w:rsid w:val="00201AF3"/>
    <w:rsid w:val="00202FF5"/>
    <w:rsid w:val="00221B4F"/>
    <w:rsid w:val="0023633A"/>
    <w:rsid w:val="002A4A29"/>
    <w:rsid w:val="002B30BC"/>
    <w:rsid w:val="002B5E18"/>
    <w:rsid w:val="002C44DD"/>
    <w:rsid w:val="002D3D9C"/>
    <w:rsid w:val="002F2A7D"/>
    <w:rsid w:val="002F69B2"/>
    <w:rsid w:val="00306841"/>
    <w:rsid w:val="003141CD"/>
    <w:rsid w:val="00361B63"/>
    <w:rsid w:val="00390B59"/>
    <w:rsid w:val="003A7A58"/>
    <w:rsid w:val="003B3998"/>
    <w:rsid w:val="003C785A"/>
    <w:rsid w:val="003C7E0A"/>
    <w:rsid w:val="003C7E0B"/>
    <w:rsid w:val="003E1DF1"/>
    <w:rsid w:val="003E413B"/>
    <w:rsid w:val="003E4E8D"/>
    <w:rsid w:val="00414BE8"/>
    <w:rsid w:val="004242CA"/>
    <w:rsid w:val="004441BE"/>
    <w:rsid w:val="00450917"/>
    <w:rsid w:val="00450F35"/>
    <w:rsid w:val="00453A0D"/>
    <w:rsid w:val="004613E1"/>
    <w:rsid w:val="0047582D"/>
    <w:rsid w:val="00475DC6"/>
    <w:rsid w:val="004848EA"/>
    <w:rsid w:val="004931CE"/>
    <w:rsid w:val="004B51E8"/>
    <w:rsid w:val="004C42A9"/>
    <w:rsid w:val="004D78D0"/>
    <w:rsid w:val="004F34A4"/>
    <w:rsid w:val="00515CDC"/>
    <w:rsid w:val="00516D96"/>
    <w:rsid w:val="00522AD5"/>
    <w:rsid w:val="00543575"/>
    <w:rsid w:val="005540A7"/>
    <w:rsid w:val="00561D86"/>
    <w:rsid w:val="005657B6"/>
    <w:rsid w:val="00576E10"/>
    <w:rsid w:val="00582163"/>
    <w:rsid w:val="005875C2"/>
    <w:rsid w:val="005A63F3"/>
    <w:rsid w:val="005F5466"/>
    <w:rsid w:val="00602079"/>
    <w:rsid w:val="00634D66"/>
    <w:rsid w:val="006B4147"/>
    <w:rsid w:val="006D1F7B"/>
    <w:rsid w:val="00724DF2"/>
    <w:rsid w:val="00731DA4"/>
    <w:rsid w:val="00737EBD"/>
    <w:rsid w:val="00742850"/>
    <w:rsid w:val="00744C70"/>
    <w:rsid w:val="00751BFD"/>
    <w:rsid w:val="00760325"/>
    <w:rsid w:val="007652A7"/>
    <w:rsid w:val="00770A7F"/>
    <w:rsid w:val="00775047"/>
    <w:rsid w:val="00780DCD"/>
    <w:rsid w:val="007A1F8E"/>
    <w:rsid w:val="007A7B01"/>
    <w:rsid w:val="007C3289"/>
    <w:rsid w:val="007C4D2E"/>
    <w:rsid w:val="007D330F"/>
    <w:rsid w:val="008130B9"/>
    <w:rsid w:val="008406F7"/>
    <w:rsid w:val="00856C34"/>
    <w:rsid w:val="008A7B77"/>
    <w:rsid w:val="008B3E77"/>
    <w:rsid w:val="008C7D0C"/>
    <w:rsid w:val="008D1B6B"/>
    <w:rsid w:val="008E6014"/>
    <w:rsid w:val="0090311C"/>
    <w:rsid w:val="009038BB"/>
    <w:rsid w:val="0091074F"/>
    <w:rsid w:val="00913D35"/>
    <w:rsid w:val="00970F58"/>
    <w:rsid w:val="0097466A"/>
    <w:rsid w:val="009852B6"/>
    <w:rsid w:val="00992D7A"/>
    <w:rsid w:val="00996280"/>
    <w:rsid w:val="009B39EB"/>
    <w:rsid w:val="009D040B"/>
    <w:rsid w:val="009D5D8C"/>
    <w:rsid w:val="00A26A60"/>
    <w:rsid w:val="00A31089"/>
    <w:rsid w:val="00A41671"/>
    <w:rsid w:val="00A5654D"/>
    <w:rsid w:val="00A67FBF"/>
    <w:rsid w:val="00A76D03"/>
    <w:rsid w:val="00A901B4"/>
    <w:rsid w:val="00AA2703"/>
    <w:rsid w:val="00AB165F"/>
    <w:rsid w:val="00AD6BD5"/>
    <w:rsid w:val="00AE0DDB"/>
    <w:rsid w:val="00B10940"/>
    <w:rsid w:val="00B24F5C"/>
    <w:rsid w:val="00B331AA"/>
    <w:rsid w:val="00B4390C"/>
    <w:rsid w:val="00B52E08"/>
    <w:rsid w:val="00B65692"/>
    <w:rsid w:val="00B76F55"/>
    <w:rsid w:val="00B9043C"/>
    <w:rsid w:val="00BA3930"/>
    <w:rsid w:val="00BA7C17"/>
    <w:rsid w:val="00BA7DA6"/>
    <w:rsid w:val="00BB3C3A"/>
    <w:rsid w:val="00BC461B"/>
    <w:rsid w:val="00BD204D"/>
    <w:rsid w:val="00BE0AB4"/>
    <w:rsid w:val="00BE35A1"/>
    <w:rsid w:val="00BE488A"/>
    <w:rsid w:val="00BE4A42"/>
    <w:rsid w:val="00C02DF7"/>
    <w:rsid w:val="00C26AB4"/>
    <w:rsid w:val="00CB49DD"/>
    <w:rsid w:val="00CC2156"/>
    <w:rsid w:val="00CD58D3"/>
    <w:rsid w:val="00CD7601"/>
    <w:rsid w:val="00D22032"/>
    <w:rsid w:val="00D43478"/>
    <w:rsid w:val="00D7473B"/>
    <w:rsid w:val="00D8659C"/>
    <w:rsid w:val="00DA49B6"/>
    <w:rsid w:val="00DB1BB1"/>
    <w:rsid w:val="00DF2915"/>
    <w:rsid w:val="00E24F1D"/>
    <w:rsid w:val="00E43C83"/>
    <w:rsid w:val="00E56E51"/>
    <w:rsid w:val="00EC0427"/>
    <w:rsid w:val="00EC517B"/>
    <w:rsid w:val="00ED7962"/>
    <w:rsid w:val="00EE125C"/>
    <w:rsid w:val="00F2274F"/>
    <w:rsid w:val="00F340F5"/>
    <w:rsid w:val="00F44A96"/>
    <w:rsid w:val="00F53EF1"/>
    <w:rsid w:val="00F671A7"/>
    <w:rsid w:val="00F6731A"/>
    <w:rsid w:val="00F74D60"/>
    <w:rsid w:val="00F77863"/>
    <w:rsid w:val="00FA4755"/>
    <w:rsid w:val="00FB7D2B"/>
    <w:rsid w:val="00FC2226"/>
    <w:rsid w:val="00FC62DE"/>
    <w:rsid w:val="00FC6917"/>
    <w:rsid w:val="00FD43F6"/>
    <w:rsid w:val="00FE412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AD6BD5"/>
    <w:pPr>
      <w:keepNext/>
      <w:tabs>
        <w:tab w:val="left" w:pos="2160"/>
      </w:tabs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3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41671"/>
    <w:pPr>
      <w:spacing w:after="0" w:line="240" w:lineRule="auto"/>
      <w:jc w:val="both"/>
    </w:pPr>
    <w:rPr>
      <w:rFonts w:ascii="Times New Roman" w:eastAsia="Times New Roman" w:hAnsi="Times New Roman"/>
      <w:sz w:val="24"/>
      <w:szCs w:val="21"/>
      <w:lang w:eastAsia="pl-PL"/>
    </w:rPr>
  </w:style>
  <w:style w:type="paragraph" w:styleId="Tekstpodstawowywcity">
    <w:name w:val="Body Text Indent"/>
    <w:basedOn w:val="Normalny"/>
    <w:rsid w:val="00A4167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Hipercze">
    <w:name w:val="Hyperlink"/>
    <w:rsid w:val="00B52E08"/>
    <w:rPr>
      <w:color w:val="0000FF"/>
      <w:u w:val="single"/>
    </w:rPr>
  </w:style>
  <w:style w:type="paragraph" w:styleId="Tekstpodstawowy2">
    <w:name w:val="Body Text 2"/>
    <w:basedOn w:val="Normalny"/>
    <w:rsid w:val="00AD6BD5"/>
    <w:pPr>
      <w:spacing w:after="120" w:line="480" w:lineRule="auto"/>
    </w:pPr>
  </w:style>
  <w:style w:type="table" w:styleId="Tabela-Siatka">
    <w:name w:val="Table Grid"/>
    <w:basedOn w:val="Standardowy"/>
    <w:rsid w:val="003E41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EFunkcja">
    <w:name w:val="_UE Funkcja"/>
    <w:basedOn w:val="Normalny"/>
    <w:rsid w:val="00095958"/>
    <w:pPr>
      <w:widowControl w:val="0"/>
      <w:spacing w:after="0" w:line="240" w:lineRule="auto"/>
      <w:ind w:left="493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FF2A5B"/>
    <w:pPr>
      <w:ind w:left="720"/>
    </w:pPr>
    <w:rPr>
      <w:rFonts w:cs="Calibri"/>
    </w:rPr>
  </w:style>
  <w:style w:type="paragraph" w:styleId="Tekstprzypisukocowego">
    <w:name w:val="endnote text"/>
    <w:basedOn w:val="Normalny"/>
    <w:semiHidden/>
    <w:rsid w:val="00FF2A5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F2A5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3E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13E1"/>
    <w:pPr>
      <w:ind w:left="720"/>
      <w:contextualSpacing/>
    </w:pPr>
    <w:rPr>
      <w:lang w:val="en-US" w:bidi="en-US"/>
    </w:rPr>
  </w:style>
  <w:style w:type="paragraph" w:styleId="Zwykytekst">
    <w:name w:val="Plain Text"/>
    <w:basedOn w:val="Normalny"/>
    <w:link w:val="ZwykytekstZnak"/>
    <w:uiPriority w:val="99"/>
    <w:unhideWhenUsed/>
    <w:rsid w:val="004613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13E1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461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A4"/>
    <w:rPr>
      <w:b/>
      <w:bCs/>
    </w:rPr>
  </w:style>
  <w:style w:type="character" w:styleId="Uwydatnienie">
    <w:name w:val="Emphasis"/>
    <w:basedOn w:val="Domylnaczcionkaakapitu"/>
    <w:uiPriority w:val="20"/>
    <w:qFormat/>
    <w:rsid w:val="00B65692"/>
    <w:rPr>
      <w:i/>
      <w:iCs/>
    </w:rPr>
  </w:style>
  <w:style w:type="paragraph" w:styleId="NormalnyWeb">
    <w:name w:val="Normal (Web)"/>
    <w:basedOn w:val="Normalny"/>
    <w:uiPriority w:val="99"/>
    <w:unhideWhenUsed/>
    <w:rsid w:val="00D4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8816-C61F-4064-BDE0-DCCA70A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grzegorz</dc:creator>
  <cp:lastModifiedBy>Tomasz Brzozowski</cp:lastModifiedBy>
  <cp:revision>3</cp:revision>
  <cp:lastPrinted>2010-06-10T14:30:00Z</cp:lastPrinted>
  <dcterms:created xsi:type="dcterms:W3CDTF">2015-05-12T06:52:00Z</dcterms:created>
  <dcterms:modified xsi:type="dcterms:W3CDTF">2015-05-12T06:53:00Z</dcterms:modified>
</cp:coreProperties>
</file>